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10" w:rsidRPr="00A91F95" w:rsidRDefault="009C6B10" w:rsidP="00A91F95">
      <w:pPr>
        <w:pStyle w:val="a6"/>
        <w:ind w:firstLine="709"/>
        <w:rPr>
          <w:rFonts w:ascii="Arial" w:hAnsi="Arial" w:cs="Arial"/>
          <w:sz w:val="24"/>
        </w:rPr>
      </w:pPr>
      <w:r w:rsidRPr="00A91F95">
        <w:rPr>
          <w:rFonts w:ascii="Arial" w:hAnsi="Arial" w:cs="Arial"/>
          <w:sz w:val="24"/>
        </w:rPr>
        <w:t>Администрация Боготольского района</w:t>
      </w:r>
    </w:p>
    <w:p w:rsidR="009C6B10" w:rsidRPr="00A91F95" w:rsidRDefault="009C6B10" w:rsidP="00A91F95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A91F95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9C6B10" w:rsidRDefault="009C6B10" w:rsidP="00A91F95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9C6B10" w:rsidRDefault="009C6B10" w:rsidP="00A91F95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A91F95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A91F95" w:rsidRPr="00A91F95" w:rsidRDefault="00A91F95" w:rsidP="00A91F95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9C6B10" w:rsidRPr="00A91F95" w:rsidRDefault="00A91F95" w:rsidP="00A91F95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A91F95">
        <w:rPr>
          <w:rFonts w:ascii="Arial" w:hAnsi="Arial" w:cs="Arial"/>
          <w:bCs/>
          <w:sz w:val="24"/>
          <w:szCs w:val="24"/>
        </w:rPr>
        <w:t>г. Боготол</w:t>
      </w:r>
    </w:p>
    <w:p w:rsidR="009C6B10" w:rsidRPr="00A91F95" w:rsidRDefault="009C6B10" w:rsidP="00A91F95">
      <w:pPr>
        <w:jc w:val="both"/>
        <w:rPr>
          <w:rFonts w:ascii="Arial" w:hAnsi="Arial" w:cs="Arial"/>
          <w:bCs/>
          <w:sz w:val="24"/>
          <w:szCs w:val="24"/>
        </w:rPr>
      </w:pPr>
      <w:r w:rsidRPr="00A91F95">
        <w:rPr>
          <w:rFonts w:ascii="Arial" w:hAnsi="Arial" w:cs="Arial"/>
          <w:bCs/>
          <w:sz w:val="24"/>
          <w:szCs w:val="24"/>
        </w:rPr>
        <w:t>«</w:t>
      </w:r>
      <w:r w:rsidR="00A91F95">
        <w:rPr>
          <w:rFonts w:ascii="Arial" w:hAnsi="Arial" w:cs="Arial"/>
          <w:bCs/>
          <w:sz w:val="24"/>
          <w:szCs w:val="24"/>
        </w:rPr>
        <w:t>14</w:t>
      </w:r>
      <w:r w:rsidRPr="00A91F95">
        <w:rPr>
          <w:rFonts w:ascii="Arial" w:hAnsi="Arial" w:cs="Arial"/>
          <w:bCs/>
          <w:sz w:val="24"/>
          <w:szCs w:val="24"/>
        </w:rPr>
        <w:t xml:space="preserve">» </w:t>
      </w:r>
      <w:r w:rsidR="00B46E61" w:rsidRPr="00A91F95">
        <w:rPr>
          <w:rFonts w:ascii="Arial" w:hAnsi="Arial" w:cs="Arial"/>
          <w:bCs/>
          <w:sz w:val="24"/>
          <w:szCs w:val="24"/>
        </w:rPr>
        <w:t>декабря</w:t>
      </w:r>
      <w:r w:rsidRPr="00A91F95">
        <w:rPr>
          <w:rFonts w:ascii="Arial" w:hAnsi="Arial" w:cs="Arial"/>
          <w:bCs/>
          <w:sz w:val="24"/>
          <w:szCs w:val="24"/>
        </w:rPr>
        <w:t xml:space="preserve"> 2021 года</w:t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="00A91F95">
        <w:rPr>
          <w:rFonts w:ascii="Arial" w:hAnsi="Arial" w:cs="Arial"/>
          <w:bCs/>
          <w:sz w:val="24"/>
          <w:szCs w:val="24"/>
        </w:rPr>
        <w:tab/>
      </w:r>
      <w:r w:rsidRPr="00A91F95">
        <w:rPr>
          <w:rFonts w:ascii="Arial" w:hAnsi="Arial" w:cs="Arial"/>
          <w:bCs/>
          <w:sz w:val="24"/>
          <w:szCs w:val="24"/>
        </w:rPr>
        <w:t xml:space="preserve">№ </w:t>
      </w:r>
      <w:r w:rsidR="00A91F95">
        <w:rPr>
          <w:rFonts w:ascii="Arial" w:hAnsi="Arial" w:cs="Arial"/>
          <w:bCs/>
          <w:sz w:val="24"/>
          <w:szCs w:val="24"/>
        </w:rPr>
        <w:t>506</w:t>
      </w:r>
      <w:r w:rsidRPr="00A91F95">
        <w:rPr>
          <w:rFonts w:ascii="Arial" w:hAnsi="Arial" w:cs="Arial"/>
          <w:bCs/>
          <w:sz w:val="24"/>
          <w:szCs w:val="24"/>
        </w:rPr>
        <w:t>-п</w:t>
      </w:r>
    </w:p>
    <w:p w:rsidR="009C6B10" w:rsidRPr="00A91F95" w:rsidRDefault="009C6B10" w:rsidP="00A91F95">
      <w:pPr>
        <w:shd w:val="clear" w:color="auto" w:fill="FFFFFF"/>
        <w:ind w:right="7" w:firstLine="709"/>
        <w:jc w:val="both"/>
        <w:rPr>
          <w:rFonts w:ascii="Arial" w:hAnsi="Arial" w:cs="Arial"/>
          <w:sz w:val="24"/>
          <w:szCs w:val="24"/>
        </w:rPr>
      </w:pPr>
    </w:p>
    <w:p w:rsidR="00D94A99" w:rsidRDefault="00D94A99" w:rsidP="00A91F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Об осуществлении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</w:t>
      </w:r>
    </w:p>
    <w:p w:rsidR="00847106" w:rsidRDefault="00847106" w:rsidP="00A91F9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47106" w:rsidRPr="00A91F95" w:rsidRDefault="00847106" w:rsidP="0084710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ред. постановления от 28.02.2022 № 61-п</w:t>
      </w:r>
      <w:r w:rsidR="000A032C">
        <w:rPr>
          <w:rFonts w:ascii="Arial" w:hAnsi="Arial" w:cs="Arial"/>
          <w:sz w:val="24"/>
          <w:szCs w:val="24"/>
        </w:rPr>
        <w:t xml:space="preserve">, </w:t>
      </w:r>
      <w:r w:rsidR="000A032C">
        <w:rPr>
          <w:rFonts w:ascii="Arial" w:hAnsi="Arial" w:cs="Arial"/>
          <w:sz w:val="24"/>
          <w:szCs w:val="24"/>
        </w:rPr>
        <w:t>от 28.09.2022 № 452-п</w:t>
      </w:r>
      <w:r>
        <w:rPr>
          <w:rFonts w:ascii="Arial" w:hAnsi="Arial" w:cs="Arial"/>
          <w:sz w:val="24"/>
          <w:szCs w:val="24"/>
        </w:rPr>
        <w:t>)</w:t>
      </w:r>
    </w:p>
    <w:p w:rsidR="009C6B10" w:rsidRPr="00A91F95" w:rsidRDefault="009C6B10" w:rsidP="00A91F95">
      <w:pPr>
        <w:shd w:val="clear" w:color="auto" w:fill="FFFFFF"/>
        <w:tabs>
          <w:tab w:val="left" w:pos="0"/>
        </w:tabs>
        <w:ind w:right="6"/>
        <w:jc w:val="both"/>
        <w:rPr>
          <w:rFonts w:ascii="Arial" w:hAnsi="Arial" w:cs="Arial"/>
          <w:sz w:val="24"/>
          <w:szCs w:val="24"/>
        </w:rPr>
      </w:pPr>
    </w:p>
    <w:p w:rsidR="0001655F" w:rsidRPr="00A91F95" w:rsidRDefault="00057D78" w:rsidP="00A91F95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A91F95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A91F95">
        <w:rPr>
          <w:rFonts w:ascii="Arial" w:hAnsi="Arial" w:cs="Arial"/>
          <w:sz w:val="24"/>
          <w:szCs w:val="24"/>
        </w:rPr>
        <w:t xml:space="preserve"> Красноярског</w:t>
      </w:r>
      <w:r w:rsidR="00A43DBF" w:rsidRPr="00A91F95">
        <w:rPr>
          <w:rFonts w:ascii="Arial" w:hAnsi="Arial" w:cs="Arial"/>
          <w:sz w:val="24"/>
          <w:szCs w:val="24"/>
        </w:rPr>
        <w:t xml:space="preserve">о края от 08.07.2021 </w:t>
      </w:r>
      <w:r w:rsidR="00D8675A" w:rsidRPr="00A91F95">
        <w:rPr>
          <w:rFonts w:ascii="Arial" w:hAnsi="Arial" w:cs="Arial"/>
          <w:sz w:val="24"/>
          <w:szCs w:val="24"/>
        </w:rPr>
        <w:t xml:space="preserve">№ </w:t>
      </w:r>
      <w:r w:rsidR="00A43DBF" w:rsidRPr="00A91F95">
        <w:rPr>
          <w:rFonts w:ascii="Arial" w:hAnsi="Arial" w:cs="Arial"/>
          <w:sz w:val="24"/>
          <w:szCs w:val="24"/>
        </w:rPr>
        <w:t xml:space="preserve">11-5284 </w:t>
      </w:r>
      <w:r w:rsidR="00A43DBF" w:rsidRPr="00A91F95">
        <w:rPr>
          <w:rFonts w:ascii="Arial" w:hAnsi="Arial" w:cs="Arial"/>
          <w:bCs/>
          <w:sz w:val="24"/>
          <w:szCs w:val="24"/>
        </w:rPr>
        <w:t>«</w:t>
      </w:r>
      <w:r w:rsidRPr="00A91F95">
        <w:rPr>
          <w:rFonts w:ascii="Arial" w:hAnsi="Arial" w:cs="Arial"/>
          <w:sz w:val="24"/>
          <w:szCs w:val="24"/>
        </w:rPr>
        <w:t>О 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меры социальной поддержки гражданам, достигшим возраста 23 лет и старше, име</w:t>
      </w:r>
      <w:bookmarkStart w:id="0" w:name="_GoBack"/>
      <w:bookmarkEnd w:id="0"/>
      <w:r w:rsidRPr="00A91F95">
        <w:rPr>
          <w:rFonts w:ascii="Arial" w:hAnsi="Arial" w:cs="Arial"/>
          <w:sz w:val="24"/>
          <w:szCs w:val="24"/>
        </w:rPr>
        <w:t>вшим в соответствии с федеральным законодательством статус детей-сирот, детей, оставшихся без попечения родителей, лиц из числа детей-сирот и детей, ост</w:t>
      </w:r>
      <w:r w:rsidR="00A43DBF" w:rsidRPr="00A91F95">
        <w:rPr>
          <w:rFonts w:ascii="Arial" w:hAnsi="Arial" w:cs="Arial"/>
          <w:sz w:val="24"/>
          <w:szCs w:val="24"/>
        </w:rPr>
        <w:t>авшихся без попечения родителей</w:t>
      </w:r>
      <w:r w:rsidR="00A43DBF" w:rsidRPr="00A91F95">
        <w:rPr>
          <w:rFonts w:ascii="Arial" w:hAnsi="Arial" w:cs="Arial"/>
          <w:bCs/>
          <w:sz w:val="24"/>
          <w:szCs w:val="24"/>
        </w:rPr>
        <w:t>»</w:t>
      </w:r>
      <w:r w:rsidRPr="00A91F95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A91F95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A91F95">
        <w:rPr>
          <w:rFonts w:ascii="Arial" w:hAnsi="Arial" w:cs="Arial"/>
          <w:sz w:val="24"/>
          <w:szCs w:val="24"/>
        </w:rPr>
        <w:t xml:space="preserve"> Кр</w:t>
      </w:r>
      <w:r w:rsidR="00A43DBF" w:rsidRPr="00A91F95">
        <w:rPr>
          <w:rFonts w:ascii="Arial" w:hAnsi="Arial" w:cs="Arial"/>
          <w:sz w:val="24"/>
          <w:szCs w:val="24"/>
        </w:rPr>
        <w:t xml:space="preserve">асноярского края от 08.07.2021 № 11-5328 </w:t>
      </w:r>
      <w:r w:rsidR="00A43DBF" w:rsidRPr="00A91F95">
        <w:rPr>
          <w:rFonts w:ascii="Arial" w:hAnsi="Arial" w:cs="Arial"/>
          <w:bCs/>
          <w:sz w:val="24"/>
          <w:szCs w:val="24"/>
        </w:rPr>
        <w:t>«</w:t>
      </w:r>
      <w:r w:rsidRPr="00A91F95">
        <w:rPr>
          <w:rFonts w:ascii="Arial" w:hAnsi="Arial" w:cs="Arial"/>
          <w:sz w:val="24"/>
          <w:szCs w:val="24"/>
        </w:rPr>
        <w:t>О мере социальной поддержки граждан, достигших возраста 23 лет и старше, имевших в соответствии с федеральным законодательством статус детей-сирот, детей, оставшихся без попечения родителей, лиц из числа детей-сирот и детей, ост</w:t>
      </w:r>
      <w:r w:rsidR="00A43DBF" w:rsidRPr="00A91F95">
        <w:rPr>
          <w:rFonts w:ascii="Arial" w:hAnsi="Arial" w:cs="Arial"/>
          <w:sz w:val="24"/>
          <w:szCs w:val="24"/>
        </w:rPr>
        <w:t>авшихся без попечения родителей</w:t>
      </w:r>
      <w:r w:rsidR="00A43DBF" w:rsidRPr="00A91F95">
        <w:rPr>
          <w:rFonts w:ascii="Arial" w:hAnsi="Arial" w:cs="Arial"/>
          <w:bCs/>
          <w:sz w:val="24"/>
          <w:szCs w:val="24"/>
        </w:rPr>
        <w:t>»</w:t>
      </w:r>
      <w:r w:rsidRPr="00A91F95">
        <w:rPr>
          <w:rFonts w:ascii="Arial" w:hAnsi="Arial" w:cs="Arial"/>
          <w:sz w:val="24"/>
          <w:szCs w:val="24"/>
        </w:rPr>
        <w:t xml:space="preserve">, </w:t>
      </w:r>
      <w:r w:rsidR="00A43DBF" w:rsidRPr="00A91F95">
        <w:rPr>
          <w:rFonts w:ascii="Arial" w:hAnsi="Arial" w:cs="Arial"/>
          <w:sz w:val="24"/>
          <w:szCs w:val="24"/>
        </w:rPr>
        <w:t xml:space="preserve">руководствуясь ст. 18 </w:t>
      </w:r>
      <w:r w:rsidR="00A43DBF" w:rsidRPr="00A91F95">
        <w:rPr>
          <w:rFonts w:ascii="Arial" w:hAnsi="Arial" w:cs="Arial"/>
          <w:bCs/>
          <w:sz w:val="24"/>
          <w:szCs w:val="24"/>
        </w:rPr>
        <w:t>Устава</w:t>
      </w:r>
      <w:r w:rsidR="00D96586" w:rsidRPr="00A91F95">
        <w:rPr>
          <w:rFonts w:ascii="Arial" w:hAnsi="Arial" w:cs="Arial"/>
          <w:bCs/>
          <w:sz w:val="24"/>
          <w:szCs w:val="24"/>
        </w:rPr>
        <w:t xml:space="preserve"> </w:t>
      </w:r>
      <w:r w:rsidR="00F8194B" w:rsidRPr="00A91F95">
        <w:rPr>
          <w:rFonts w:ascii="Arial" w:hAnsi="Arial" w:cs="Arial"/>
          <w:bCs/>
          <w:sz w:val="24"/>
          <w:szCs w:val="24"/>
        </w:rPr>
        <w:t>Боготольского района</w:t>
      </w:r>
      <w:r w:rsidR="00D96586" w:rsidRPr="00A91F95">
        <w:rPr>
          <w:rFonts w:ascii="Arial" w:hAnsi="Arial" w:cs="Arial"/>
          <w:bCs/>
          <w:sz w:val="24"/>
          <w:szCs w:val="24"/>
        </w:rPr>
        <w:t xml:space="preserve">, </w:t>
      </w:r>
    </w:p>
    <w:p w:rsidR="00D96586" w:rsidRPr="00A91F95" w:rsidRDefault="00D96586" w:rsidP="00A91F95">
      <w:pPr>
        <w:jc w:val="both"/>
        <w:rPr>
          <w:rFonts w:ascii="Arial" w:hAnsi="Arial" w:cs="Arial"/>
          <w:bCs/>
          <w:sz w:val="24"/>
          <w:szCs w:val="24"/>
        </w:rPr>
      </w:pPr>
      <w:r w:rsidRPr="00A91F95">
        <w:rPr>
          <w:rFonts w:ascii="Arial" w:hAnsi="Arial" w:cs="Arial"/>
          <w:bCs/>
          <w:sz w:val="24"/>
          <w:szCs w:val="24"/>
        </w:rPr>
        <w:t xml:space="preserve">ПОСТАНОВЛЯЮ: 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 Осуществлять государственные полномочия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родителей:</w:t>
      </w:r>
    </w:p>
    <w:p w:rsidR="00847106" w:rsidRPr="00A91F95" w:rsidRDefault="00D94A99" w:rsidP="008471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1.1. </w:t>
      </w:r>
      <w:r w:rsidR="00847106" w:rsidRPr="007B0A4D">
        <w:rPr>
          <w:rFonts w:ascii="Arial" w:hAnsi="Arial" w:cs="Arial"/>
          <w:sz w:val="24"/>
          <w:szCs w:val="24"/>
        </w:rPr>
        <w:t>Специалистам опеки и попечительства несовершеннолетних граждан администрации Боготольского района</w:t>
      </w:r>
      <w:r w:rsidRPr="00A91F95">
        <w:rPr>
          <w:rFonts w:ascii="Arial" w:hAnsi="Arial" w:cs="Arial"/>
          <w:sz w:val="24"/>
          <w:szCs w:val="24"/>
        </w:rPr>
        <w:t>:</w:t>
      </w:r>
      <w:r w:rsidR="00847106" w:rsidRPr="00847106">
        <w:rPr>
          <w:rFonts w:ascii="Arial" w:hAnsi="Arial" w:cs="Arial"/>
          <w:sz w:val="24"/>
          <w:szCs w:val="24"/>
        </w:rPr>
        <w:t xml:space="preserve"> </w:t>
      </w:r>
      <w:r w:rsidR="00847106">
        <w:rPr>
          <w:rFonts w:ascii="Arial" w:hAnsi="Arial" w:cs="Arial"/>
          <w:sz w:val="24"/>
          <w:szCs w:val="24"/>
        </w:rPr>
        <w:t>(в ред. постановления от 28.02.2022 № 61-п)</w:t>
      </w:r>
    </w:p>
    <w:p w:rsidR="00D94A99" w:rsidRPr="00A91F95" w:rsidRDefault="00D94A99" w:rsidP="008471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1.1.1. Обеспечивать прием и регистрацию заявлений о выдаче сертификата и прилагаемых к ним документов, изготовление копий документов, приложенных к заявлениям, выдачу (направление) расписок о принятии заявлений</w:t>
      </w:r>
      <w:r w:rsidR="00A43DBF" w:rsidRPr="00A91F95">
        <w:rPr>
          <w:rFonts w:ascii="Arial" w:hAnsi="Arial" w:cs="Arial"/>
          <w:sz w:val="24"/>
          <w:szCs w:val="24"/>
        </w:rPr>
        <w:t xml:space="preserve"> и приложенных к ним документов;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1.1.2. Направлять с использованием межведомственного информационного взаимодействия запросов о представлении документов (содержащихся в них сведений) в органы, предоставляющие государственные или муниципальные услуги, иные государственные органы, органы местного самоуправления, в распоряжении которых в соответствии с нормативными правовыми актами Российской Федерации, нормативными правовыми актами </w:t>
      </w:r>
      <w:r w:rsidR="0001655F" w:rsidRPr="00A91F95">
        <w:rPr>
          <w:rFonts w:ascii="Arial" w:hAnsi="Arial" w:cs="Arial"/>
          <w:sz w:val="24"/>
          <w:szCs w:val="24"/>
        </w:rPr>
        <w:t xml:space="preserve">Красноярского </w:t>
      </w:r>
      <w:r w:rsidRPr="00A91F95">
        <w:rPr>
          <w:rFonts w:ascii="Arial" w:hAnsi="Arial" w:cs="Arial"/>
          <w:sz w:val="24"/>
          <w:szCs w:val="24"/>
        </w:rPr>
        <w:t xml:space="preserve">края, </w:t>
      </w:r>
      <w:r w:rsidR="0001655F" w:rsidRPr="00A91F95">
        <w:rPr>
          <w:rFonts w:ascii="Arial" w:hAnsi="Arial" w:cs="Arial"/>
          <w:sz w:val="24"/>
          <w:szCs w:val="24"/>
        </w:rPr>
        <w:t>нормативно-</w:t>
      </w:r>
      <w:r w:rsidRPr="00A91F95">
        <w:rPr>
          <w:rFonts w:ascii="Arial" w:hAnsi="Arial" w:cs="Arial"/>
          <w:sz w:val="24"/>
          <w:szCs w:val="24"/>
        </w:rPr>
        <w:t xml:space="preserve"> правовыми актами</w:t>
      </w:r>
      <w:r w:rsidR="00770463" w:rsidRPr="00A91F95">
        <w:rPr>
          <w:rFonts w:ascii="Arial" w:hAnsi="Arial" w:cs="Arial"/>
          <w:sz w:val="24"/>
          <w:szCs w:val="24"/>
        </w:rPr>
        <w:t xml:space="preserve"> Боготольского р</w:t>
      </w:r>
      <w:r w:rsidR="0001655F" w:rsidRPr="00A91F95">
        <w:rPr>
          <w:rFonts w:ascii="Arial" w:hAnsi="Arial" w:cs="Arial"/>
          <w:sz w:val="24"/>
          <w:szCs w:val="24"/>
        </w:rPr>
        <w:t>айона</w:t>
      </w:r>
      <w:r w:rsidRPr="00A91F95">
        <w:rPr>
          <w:rFonts w:ascii="Arial" w:hAnsi="Arial" w:cs="Arial"/>
          <w:sz w:val="24"/>
          <w:szCs w:val="24"/>
        </w:rPr>
        <w:t xml:space="preserve"> находятся документы, необходимые для выдачи сертификата, в случаях, если указанные документы не были представлены лицом, которое достигло возраста 23 лет, либо его представителем по собственной инициативе.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1.1.3. Проводить проверку подлинности простой электронной подписи или </w:t>
      </w:r>
      <w:r w:rsidRPr="00A91F95">
        <w:rPr>
          <w:rFonts w:ascii="Arial" w:hAnsi="Arial" w:cs="Arial"/>
          <w:sz w:val="24"/>
          <w:szCs w:val="24"/>
        </w:rPr>
        <w:lastRenderedPageBreak/>
        <w:t>действительности усиленной квалифицированной электронной подписи, с использованием которой подписаны заявление и приложенные к нему документы, при поступлении заявления и приложенных к нему документов в электронной форме.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1.1.4. Проводить проверку документов, приложенных к заявлению.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1.1.5. В течение 30 рабочих дней со дня регистрации заявления о выдаче сертификата подго</w:t>
      </w:r>
      <w:r w:rsidR="00A43DBF" w:rsidRPr="00A91F95">
        <w:rPr>
          <w:rFonts w:ascii="Arial" w:hAnsi="Arial" w:cs="Arial"/>
          <w:sz w:val="24"/>
          <w:szCs w:val="24"/>
        </w:rPr>
        <w:t>тавливать проект постановления а</w:t>
      </w:r>
      <w:r w:rsidRPr="00A91F95">
        <w:rPr>
          <w:rFonts w:ascii="Arial" w:hAnsi="Arial" w:cs="Arial"/>
          <w:sz w:val="24"/>
          <w:szCs w:val="24"/>
        </w:rPr>
        <w:t xml:space="preserve">дминистрации </w:t>
      </w:r>
      <w:r w:rsidR="00D81522" w:rsidRPr="00A91F95">
        <w:rPr>
          <w:rFonts w:ascii="Arial" w:hAnsi="Arial" w:cs="Arial"/>
          <w:sz w:val="24"/>
          <w:szCs w:val="24"/>
        </w:rPr>
        <w:t>Боготольского района</w:t>
      </w:r>
      <w:r w:rsidRPr="00A91F95">
        <w:rPr>
          <w:rFonts w:ascii="Arial" w:hAnsi="Arial" w:cs="Arial"/>
          <w:sz w:val="24"/>
          <w:szCs w:val="24"/>
        </w:rPr>
        <w:t xml:space="preserve"> о приеме заявления к рассмотрению либо об отказе в приеме заявления к рассмотрению.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1.1.6. В течение 2 рабочих дней со дня принятия решения, уведомлять о принятом решении заявителя (представителя заявителя) способом, указанным в заявлении о выдаче сертификата. В случае отказа в приеме заявления о выдаче сертификата к рассмотрению, в тот же срок, возвращать заявителю (представителю заявителя) представленные документы.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1.1.7. Обеспечивать направление в уполномоченный Правительством </w:t>
      </w:r>
      <w:r w:rsidR="00A43DBF" w:rsidRPr="00A91F95">
        <w:rPr>
          <w:rFonts w:ascii="Arial" w:hAnsi="Arial" w:cs="Arial"/>
          <w:sz w:val="24"/>
          <w:szCs w:val="24"/>
        </w:rPr>
        <w:t xml:space="preserve">Красноярского </w:t>
      </w:r>
      <w:r w:rsidRPr="00A91F95">
        <w:rPr>
          <w:rFonts w:ascii="Arial" w:hAnsi="Arial" w:cs="Arial"/>
          <w:sz w:val="24"/>
          <w:szCs w:val="24"/>
        </w:rPr>
        <w:t xml:space="preserve">края орган исполнительной власти </w:t>
      </w:r>
      <w:r w:rsidR="00A43DBF" w:rsidRPr="00A91F95">
        <w:rPr>
          <w:rFonts w:ascii="Arial" w:hAnsi="Arial" w:cs="Arial"/>
          <w:sz w:val="24"/>
          <w:szCs w:val="24"/>
        </w:rPr>
        <w:t xml:space="preserve">Красноярского </w:t>
      </w:r>
      <w:r w:rsidRPr="00A91F95">
        <w:rPr>
          <w:rFonts w:ascii="Arial" w:hAnsi="Arial" w:cs="Arial"/>
          <w:sz w:val="24"/>
          <w:szCs w:val="24"/>
        </w:rPr>
        <w:t>края в области строительства заявления и приложенные к ним документы, в течение 5 рабочих дней со дня принятия решения о приеме заявления о выдаче сертификата к рассмотрению.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1.1.8. Оказывать консультативную помощь лицам, которые достигли возраста 23 лет, либо их представителям о порядке получения и реализации сертификатов.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1.1.9. Информировать граждан, достигших возраста 23 лет и старше, имевших в соответствии с федеральным законодательством статус лиц из числа детей-сирот и детей, оставшихся без попечения родителей, изъявляющих желание получить социальную выплату для приобретения жилья по средствам сертификата.</w:t>
      </w:r>
    </w:p>
    <w:p w:rsidR="0001655F" w:rsidRPr="00A91F95" w:rsidRDefault="0001655F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1.1.11. Представлять в уполномоченный орган исполнительной власти </w:t>
      </w:r>
      <w:r w:rsidR="00A43DBF" w:rsidRPr="00A91F95">
        <w:rPr>
          <w:rFonts w:ascii="Arial" w:hAnsi="Arial" w:cs="Arial"/>
          <w:sz w:val="24"/>
          <w:szCs w:val="24"/>
        </w:rPr>
        <w:t xml:space="preserve">Красноярского </w:t>
      </w:r>
      <w:r w:rsidRPr="00A91F95">
        <w:rPr>
          <w:rFonts w:ascii="Arial" w:hAnsi="Arial" w:cs="Arial"/>
          <w:sz w:val="24"/>
          <w:szCs w:val="24"/>
        </w:rPr>
        <w:t xml:space="preserve">края отчет об использовании финансовых средств, предоставленных из краевого бюджета на осуществление государственных полномочий, в порядке и сроки, установленные уполномоченными органами исполнительной власти </w:t>
      </w:r>
      <w:r w:rsidR="00A43DBF" w:rsidRPr="00A91F95">
        <w:rPr>
          <w:rFonts w:ascii="Arial" w:hAnsi="Arial" w:cs="Arial"/>
          <w:sz w:val="24"/>
          <w:szCs w:val="24"/>
        </w:rPr>
        <w:t xml:space="preserve">Красноярского </w:t>
      </w:r>
      <w:r w:rsidRPr="00A91F95">
        <w:rPr>
          <w:rFonts w:ascii="Arial" w:hAnsi="Arial" w:cs="Arial"/>
          <w:sz w:val="24"/>
          <w:szCs w:val="24"/>
        </w:rPr>
        <w:t>края.</w:t>
      </w:r>
    </w:p>
    <w:p w:rsidR="00D94A99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1.2. </w:t>
      </w:r>
      <w:r w:rsidR="00B46E61" w:rsidRPr="00A91F95">
        <w:rPr>
          <w:rFonts w:ascii="Arial" w:hAnsi="Arial" w:cs="Arial"/>
          <w:sz w:val="24"/>
          <w:szCs w:val="24"/>
        </w:rPr>
        <w:t>Финансовому управлению</w:t>
      </w:r>
      <w:r w:rsidR="00D41EDF" w:rsidRPr="00A91F95">
        <w:rPr>
          <w:rFonts w:ascii="Arial" w:hAnsi="Arial" w:cs="Arial"/>
          <w:sz w:val="24"/>
          <w:szCs w:val="24"/>
        </w:rPr>
        <w:t xml:space="preserve"> администрации Боготольского района</w:t>
      </w:r>
      <w:r w:rsidRPr="00A91F95">
        <w:rPr>
          <w:rFonts w:ascii="Arial" w:hAnsi="Arial" w:cs="Arial"/>
          <w:sz w:val="24"/>
          <w:szCs w:val="24"/>
        </w:rPr>
        <w:t>:</w:t>
      </w:r>
    </w:p>
    <w:p w:rsidR="00B46E61" w:rsidRPr="00A91F95" w:rsidRDefault="00D94A99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1.2.1. </w:t>
      </w:r>
      <w:r w:rsidR="00B46E61" w:rsidRPr="00A91F95">
        <w:rPr>
          <w:rFonts w:ascii="Arial" w:hAnsi="Arial" w:cs="Arial"/>
          <w:sz w:val="24"/>
          <w:szCs w:val="24"/>
        </w:rPr>
        <w:t xml:space="preserve">Производить финансирование на осуществление переданных государственных полномочий в соответствии с утвержденной сводной бюджетной росписью бюджета и кассовым планом в пределах поступившей субвенции из краевого бюджета. </w:t>
      </w:r>
    </w:p>
    <w:p w:rsidR="00D8675A" w:rsidRPr="00A91F95" w:rsidRDefault="00D41EDF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1.2.2</w:t>
      </w:r>
      <w:r w:rsidR="00D94A99" w:rsidRPr="00A91F95">
        <w:rPr>
          <w:rFonts w:ascii="Arial" w:hAnsi="Arial" w:cs="Arial"/>
          <w:sz w:val="24"/>
          <w:szCs w:val="24"/>
        </w:rPr>
        <w:t xml:space="preserve">. </w:t>
      </w:r>
      <w:r w:rsidR="00B46E61" w:rsidRPr="00A91F95">
        <w:rPr>
          <w:rFonts w:ascii="Arial" w:hAnsi="Arial" w:cs="Arial"/>
          <w:sz w:val="24"/>
          <w:szCs w:val="24"/>
        </w:rPr>
        <w:t xml:space="preserve">В случае неиспользования средств субвенции до 31 декабря текущего финансового года, а также в случае прекращения исполнения, передаваемых законом </w:t>
      </w:r>
      <w:r w:rsidR="00770463" w:rsidRPr="00A91F95">
        <w:rPr>
          <w:rFonts w:ascii="Arial" w:hAnsi="Arial" w:cs="Arial"/>
          <w:sz w:val="24"/>
          <w:szCs w:val="24"/>
        </w:rPr>
        <w:t xml:space="preserve">Красноярского </w:t>
      </w:r>
      <w:r w:rsidR="00B46E61" w:rsidRPr="00A91F95">
        <w:rPr>
          <w:rFonts w:ascii="Arial" w:hAnsi="Arial" w:cs="Arial"/>
          <w:sz w:val="24"/>
          <w:szCs w:val="24"/>
        </w:rPr>
        <w:t>края государственных полномочий вернуть неиспользованные финансовые средства в краевой бюджет.</w:t>
      </w:r>
    </w:p>
    <w:p w:rsidR="00D8675A" w:rsidRPr="00A91F95" w:rsidRDefault="00D8675A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2. </w:t>
      </w:r>
      <w:r w:rsidR="00847106" w:rsidRPr="007B0A4D">
        <w:rPr>
          <w:rFonts w:ascii="Arial" w:hAnsi="Arial" w:cs="Arial"/>
          <w:sz w:val="24"/>
          <w:szCs w:val="24"/>
        </w:rPr>
        <w:t>Администрации Боготольского района</w:t>
      </w:r>
      <w:r w:rsidRPr="00A91F95">
        <w:rPr>
          <w:rFonts w:ascii="Arial" w:hAnsi="Arial" w:cs="Arial"/>
          <w:sz w:val="24"/>
          <w:szCs w:val="24"/>
        </w:rPr>
        <w:t>:</w:t>
      </w:r>
      <w:r w:rsidR="00847106">
        <w:rPr>
          <w:rFonts w:ascii="Arial" w:hAnsi="Arial" w:cs="Arial"/>
          <w:sz w:val="24"/>
          <w:szCs w:val="24"/>
        </w:rPr>
        <w:t xml:space="preserve"> (в ред. постановления от 28.02.2022 № 61-п)</w:t>
      </w:r>
    </w:p>
    <w:p w:rsidR="00D8675A" w:rsidRPr="00A91F95" w:rsidRDefault="00D8675A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2.1 Предусмотреть расходование средств субвенции в соответствии с утвержденной сметой и направлять на оплату труда специалисту, осуществляющему исполнение государственных полномочий в виде премирования за выполнение заданий особой важности и сложности, начисления на выплату на оплату труда и материальные затраты на обеспечение специалистов, исполняющих государственные полномочия.</w:t>
      </w:r>
    </w:p>
    <w:p w:rsidR="00847106" w:rsidRPr="00A91F95" w:rsidRDefault="002719F0" w:rsidP="008471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Ежемесячно</w:t>
      </w:r>
      <w:r w:rsidR="00D8675A" w:rsidRPr="00A91F95">
        <w:rPr>
          <w:rFonts w:ascii="Arial" w:hAnsi="Arial" w:cs="Arial"/>
          <w:sz w:val="24"/>
          <w:szCs w:val="24"/>
        </w:rPr>
        <w:t>, не позднее 15 числа последнего месяца квартала, готовить проект распоряжения о премировании.</w:t>
      </w:r>
      <w:r w:rsidR="00847106" w:rsidRPr="00847106">
        <w:rPr>
          <w:rFonts w:ascii="Arial" w:hAnsi="Arial" w:cs="Arial"/>
          <w:sz w:val="24"/>
          <w:szCs w:val="24"/>
        </w:rPr>
        <w:t xml:space="preserve"> </w:t>
      </w:r>
      <w:r w:rsidR="00847106">
        <w:rPr>
          <w:rFonts w:ascii="Arial" w:hAnsi="Arial" w:cs="Arial"/>
          <w:sz w:val="24"/>
          <w:szCs w:val="24"/>
        </w:rPr>
        <w:t xml:space="preserve">(в ред. постановления от </w:t>
      </w:r>
      <w:r>
        <w:rPr>
          <w:rFonts w:ascii="Arial" w:hAnsi="Arial" w:cs="Arial"/>
          <w:sz w:val="24"/>
          <w:szCs w:val="24"/>
        </w:rPr>
        <w:t>28.09.2022 № 452</w:t>
      </w:r>
      <w:r w:rsidR="00847106">
        <w:rPr>
          <w:rFonts w:ascii="Arial" w:hAnsi="Arial" w:cs="Arial"/>
          <w:sz w:val="24"/>
          <w:szCs w:val="24"/>
        </w:rPr>
        <w:t>-п)</w:t>
      </w:r>
    </w:p>
    <w:p w:rsidR="00D8675A" w:rsidRPr="00A91F95" w:rsidRDefault="00D8675A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>Премирование осуществляется в пределах суммы субвенции, выделенной из краевого бюджета на фонд оплаты труда с учетом начислений.</w:t>
      </w:r>
    </w:p>
    <w:p w:rsidR="00847106" w:rsidRPr="00A91F95" w:rsidRDefault="00847106" w:rsidP="008471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7B0A4D">
        <w:rPr>
          <w:rFonts w:ascii="Arial" w:hAnsi="Arial" w:cs="Arial"/>
          <w:sz w:val="24"/>
          <w:szCs w:val="24"/>
        </w:rPr>
        <w:lastRenderedPageBreak/>
        <w:t>Решение о премировании оформляется распоряжением администрации Боготольского района</w:t>
      </w:r>
      <w:r w:rsidR="00D8675A" w:rsidRPr="00A91F95">
        <w:rPr>
          <w:rFonts w:ascii="Arial" w:hAnsi="Arial" w:cs="Arial"/>
          <w:sz w:val="24"/>
          <w:szCs w:val="24"/>
        </w:rPr>
        <w:t>.</w:t>
      </w:r>
      <w:r w:rsidRPr="008471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(в ред. постановления от 28.02.2022 № 61-п)</w:t>
      </w:r>
    </w:p>
    <w:p w:rsidR="00812F53" w:rsidRPr="00A91F95" w:rsidRDefault="00847106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94A99" w:rsidRPr="00A91F95">
        <w:rPr>
          <w:rFonts w:ascii="Arial" w:hAnsi="Arial" w:cs="Arial"/>
          <w:sz w:val="24"/>
          <w:szCs w:val="24"/>
        </w:rPr>
        <w:t xml:space="preserve">. </w:t>
      </w:r>
      <w:r w:rsidRPr="007B0A4D">
        <w:rPr>
          <w:rFonts w:ascii="Arial" w:hAnsi="Arial" w:cs="Arial"/>
          <w:sz w:val="24"/>
          <w:szCs w:val="24"/>
        </w:rPr>
        <w:t>Ответственность за целевое использование финансовых средств, предоставленных для осуществления переданных государственных полномочий, возложить на администрацию Боготольского района</w:t>
      </w:r>
      <w:r w:rsidR="00D94A99" w:rsidRPr="00A91F95">
        <w:rPr>
          <w:rFonts w:ascii="Arial" w:hAnsi="Arial" w:cs="Arial"/>
          <w:sz w:val="24"/>
          <w:szCs w:val="24"/>
        </w:rPr>
        <w:t>.</w:t>
      </w:r>
      <w:r w:rsidRPr="008471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(в ред. постановления от 28.02.2022 № 61-п)</w:t>
      </w:r>
    </w:p>
    <w:p w:rsidR="00812F53" w:rsidRPr="00A91F95" w:rsidRDefault="00847106" w:rsidP="00A91F9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12F53" w:rsidRPr="00A91F95">
        <w:rPr>
          <w:rFonts w:ascii="Arial" w:hAnsi="Arial" w:cs="Arial"/>
          <w:sz w:val="24"/>
          <w:szCs w:val="24"/>
        </w:rPr>
        <w:t xml:space="preserve"> Постановление опубликовать в периодическом печатном издании «Официальный вестник </w:t>
      </w:r>
      <w:proofErr w:type="spellStart"/>
      <w:r w:rsidR="00812F53" w:rsidRPr="00A91F9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12F53" w:rsidRPr="00A91F95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812F53" w:rsidRPr="00A91F9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12F53" w:rsidRPr="00A91F95">
        <w:rPr>
          <w:rFonts w:ascii="Arial" w:hAnsi="Arial" w:cs="Arial"/>
          <w:sz w:val="24"/>
          <w:szCs w:val="24"/>
        </w:rPr>
        <w:t xml:space="preserve"> района Красноярского края в сети Интернет (</w:t>
      </w:r>
      <w:r w:rsidR="00812F53" w:rsidRPr="00A91F95">
        <w:rPr>
          <w:rFonts w:ascii="Arial" w:hAnsi="Arial" w:cs="Arial"/>
          <w:sz w:val="24"/>
          <w:szCs w:val="24"/>
          <w:lang w:val="en-US"/>
        </w:rPr>
        <w:t>www</w:t>
      </w:r>
      <w:r w:rsidR="00812F53" w:rsidRPr="00A91F95">
        <w:rPr>
          <w:rFonts w:ascii="Arial" w:hAnsi="Arial" w:cs="Arial"/>
          <w:sz w:val="24"/>
          <w:szCs w:val="24"/>
        </w:rPr>
        <w:t>.</w:t>
      </w:r>
      <w:proofErr w:type="spellStart"/>
      <w:r w:rsidR="00812F53" w:rsidRPr="00A91F95">
        <w:rPr>
          <w:rFonts w:ascii="Arial" w:hAnsi="Arial" w:cs="Arial"/>
          <w:sz w:val="24"/>
          <w:szCs w:val="24"/>
          <w:lang w:val="en-US"/>
        </w:rPr>
        <w:t>bogotol</w:t>
      </w:r>
      <w:proofErr w:type="spellEnd"/>
      <w:r w:rsidR="00812F53" w:rsidRPr="00A91F95">
        <w:rPr>
          <w:rFonts w:ascii="Arial" w:hAnsi="Arial" w:cs="Arial"/>
          <w:sz w:val="24"/>
          <w:szCs w:val="24"/>
        </w:rPr>
        <w:t>-</w:t>
      </w:r>
      <w:r w:rsidR="00812F53" w:rsidRPr="00A91F95">
        <w:rPr>
          <w:rFonts w:ascii="Arial" w:hAnsi="Arial" w:cs="Arial"/>
          <w:sz w:val="24"/>
          <w:szCs w:val="24"/>
          <w:lang w:val="en-US"/>
        </w:rPr>
        <w:t>r</w:t>
      </w:r>
      <w:r w:rsidR="00812F53" w:rsidRPr="00A91F95">
        <w:rPr>
          <w:rFonts w:ascii="Arial" w:hAnsi="Arial" w:cs="Arial"/>
          <w:sz w:val="24"/>
          <w:szCs w:val="24"/>
        </w:rPr>
        <w:t>.</w:t>
      </w:r>
      <w:proofErr w:type="spellStart"/>
      <w:r w:rsidR="00812F53" w:rsidRPr="00A91F95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812F53" w:rsidRPr="00A91F95">
        <w:rPr>
          <w:rFonts w:ascii="Arial" w:hAnsi="Arial" w:cs="Arial"/>
          <w:sz w:val="24"/>
          <w:szCs w:val="24"/>
        </w:rPr>
        <w:t>).</w:t>
      </w:r>
    </w:p>
    <w:p w:rsidR="00D94A99" w:rsidRPr="00A91F95" w:rsidRDefault="00847106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94A99" w:rsidRPr="00A91F95">
        <w:rPr>
          <w:rFonts w:ascii="Arial" w:hAnsi="Arial" w:cs="Arial"/>
          <w:sz w:val="24"/>
          <w:szCs w:val="24"/>
        </w:rPr>
        <w:t>.</w:t>
      </w:r>
      <w:r w:rsidR="00812F53" w:rsidRPr="00A91F95">
        <w:rPr>
          <w:rFonts w:ascii="Arial" w:hAnsi="Arial" w:cs="Arial"/>
          <w:sz w:val="24"/>
          <w:szCs w:val="24"/>
        </w:rPr>
        <w:t xml:space="preserve"> Контроль над исполнением настоящего Постановления оставляю за собой.</w:t>
      </w:r>
    </w:p>
    <w:p w:rsidR="00D94A99" w:rsidRPr="00A91F95" w:rsidRDefault="00847106" w:rsidP="00A91F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A91F95">
        <w:rPr>
          <w:rFonts w:ascii="Arial" w:hAnsi="Arial" w:cs="Arial"/>
          <w:sz w:val="24"/>
          <w:szCs w:val="24"/>
        </w:rPr>
        <w:t xml:space="preserve">. </w:t>
      </w:r>
      <w:r w:rsidR="00D94A99" w:rsidRPr="00A91F95">
        <w:rPr>
          <w:rFonts w:ascii="Arial" w:hAnsi="Arial" w:cs="Arial"/>
          <w:sz w:val="24"/>
          <w:szCs w:val="24"/>
        </w:rPr>
        <w:t>Настоящее Постановление вступает в силу после его официального опубликования.</w:t>
      </w:r>
    </w:p>
    <w:p w:rsidR="009C6B10" w:rsidRDefault="009C6B10" w:rsidP="00C6014D">
      <w:pPr>
        <w:shd w:val="clear" w:color="auto" w:fill="FFFFFF"/>
        <w:ind w:right="-852"/>
        <w:jc w:val="both"/>
        <w:rPr>
          <w:rFonts w:ascii="Arial" w:hAnsi="Arial" w:cs="Arial"/>
          <w:sz w:val="24"/>
          <w:szCs w:val="24"/>
        </w:rPr>
      </w:pPr>
    </w:p>
    <w:p w:rsidR="00A91F95" w:rsidRDefault="00A91F95" w:rsidP="00C6014D">
      <w:pPr>
        <w:shd w:val="clear" w:color="auto" w:fill="FFFFFF"/>
        <w:ind w:right="-852"/>
        <w:jc w:val="both"/>
        <w:rPr>
          <w:rFonts w:ascii="Arial" w:hAnsi="Arial" w:cs="Arial"/>
          <w:sz w:val="24"/>
          <w:szCs w:val="24"/>
        </w:rPr>
      </w:pPr>
    </w:p>
    <w:p w:rsidR="00A91F95" w:rsidRPr="00A91F95" w:rsidRDefault="00A91F95" w:rsidP="00C6014D">
      <w:pPr>
        <w:shd w:val="clear" w:color="auto" w:fill="FFFFFF"/>
        <w:ind w:right="-852"/>
        <w:jc w:val="both"/>
        <w:rPr>
          <w:rFonts w:ascii="Arial" w:hAnsi="Arial" w:cs="Arial"/>
          <w:sz w:val="24"/>
          <w:szCs w:val="24"/>
        </w:rPr>
      </w:pPr>
    </w:p>
    <w:p w:rsidR="009C6B10" w:rsidRPr="00A91F95" w:rsidRDefault="009C6B10" w:rsidP="00057D78">
      <w:pPr>
        <w:ind w:right="-85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Исполняющий полномочия </w:t>
      </w:r>
    </w:p>
    <w:p w:rsidR="0091553A" w:rsidRPr="00A91F95" w:rsidRDefault="009C6B10" w:rsidP="00C6014D">
      <w:pPr>
        <w:ind w:right="-850"/>
        <w:jc w:val="both"/>
        <w:rPr>
          <w:rFonts w:ascii="Arial" w:hAnsi="Arial" w:cs="Arial"/>
          <w:sz w:val="24"/>
          <w:szCs w:val="24"/>
        </w:rPr>
      </w:pPr>
      <w:r w:rsidRPr="00A91F95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A91F9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91F95">
        <w:rPr>
          <w:rFonts w:ascii="Arial" w:hAnsi="Arial" w:cs="Arial"/>
          <w:sz w:val="24"/>
          <w:szCs w:val="24"/>
        </w:rPr>
        <w:t xml:space="preserve"> района</w:t>
      </w:r>
      <w:r w:rsidRPr="00A91F95">
        <w:rPr>
          <w:rFonts w:ascii="Arial" w:hAnsi="Arial" w:cs="Arial"/>
          <w:sz w:val="24"/>
          <w:szCs w:val="24"/>
        </w:rPr>
        <w:tab/>
      </w:r>
      <w:r w:rsidRPr="00A91F95">
        <w:rPr>
          <w:rFonts w:ascii="Arial" w:hAnsi="Arial" w:cs="Arial"/>
          <w:sz w:val="24"/>
          <w:szCs w:val="24"/>
        </w:rPr>
        <w:tab/>
      </w:r>
      <w:r w:rsidR="00A91F95">
        <w:rPr>
          <w:rFonts w:ascii="Arial" w:hAnsi="Arial" w:cs="Arial"/>
          <w:sz w:val="24"/>
          <w:szCs w:val="24"/>
        </w:rPr>
        <w:tab/>
      </w:r>
      <w:r w:rsidR="00A91F95">
        <w:rPr>
          <w:rFonts w:ascii="Arial" w:hAnsi="Arial" w:cs="Arial"/>
          <w:sz w:val="24"/>
          <w:szCs w:val="24"/>
        </w:rPr>
        <w:tab/>
      </w:r>
      <w:r w:rsidR="00A91F95">
        <w:rPr>
          <w:rFonts w:ascii="Arial" w:hAnsi="Arial" w:cs="Arial"/>
          <w:sz w:val="24"/>
          <w:szCs w:val="24"/>
        </w:rPr>
        <w:tab/>
      </w:r>
      <w:r w:rsidR="00A91F95">
        <w:rPr>
          <w:rFonts w:ascii="Arial" w:hAnsi="Arial" w:cs="Arial"/>
          <w:sz w:val="24"/>
          <w:szCs w:val="24"/>
        </w:rPr>
        <w:tab/>
      </w:r>
      <w:r w:rsidR="00C6014D" w:rsidRPr="00A91F95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="00C6014D" w:rsidRPr="00A91F95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91553A" w:rsidRPr="00A91F95" w:rsidSect="00A91F95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C4F"/>
    <w:multiLevelType w:val="hybridMultilevel"/>
    <w:tmpl w:val="4274CCE8"/>
    <w:lvl w:ilvl="0" w:tplc="868409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BC712A">
      <w:numFmt w:val="none"/>
      <w:lvlText w:val=""/>
      <w:lvlJc w:val="left"/>
      <w:pPr>
        <w:tabs>
          <w:tab w:val="num" w:pos="360"/>
        </w:tabs>
      </w:pPr>
    </w:lvl>
    <w:lvl w:ilvl="2" w:tplc="B4E666F8">
      <w:numFmt w:val="none"/>
      <w:lvlText w:val=""/>
      <w:lvlJc w:val="left"/>
      <w:pPr>
        <w:tabs>
          <w:tab w:val="num" w:pos="360"/>
        </w:tabs>
      </w:pPr>
    </w:lvl>
    <w:lvl w:ilvl="3" w:tplc="9CE48542">
      <w:numFmt w:val="none"/>
      <w:lvlText w:val=""/>
      <w:lvlJc w:val="left"/>
      <w:pPr>
        <w:tabs>
          <w:tab w:val="num" w:pos="360"/>
        </w:tabs>
      </w:pPr>
    </w:lvl>
    <w:lvl w:ilvl="4" w:tplc="9B8E3596">
      <w:numFmt w:val="none"/>
      <w:lvlText w:val=""/>
      <w:lvlJc w:val="left"/>
      <w:pPr>
        <w:tabs>
          <w:tab w:val="num" w:pos="360"/>
        </w:tabs>
      </w:pPr>
    </w:lvl>
    <w:lvl w:ilvl="5" w:tplc="4DD0A566">
      <w:numFmt w:val="none"/>
      <w:lvlText w:val=""/>
      <w:lvlJc w:val="left"/>
      <w:pPr>
        <w:tabs>
          <w:tab w:val="num" w:pos="360"/>
        </w:tabs>
      </w:pPr>
    </w:lvl>
    <w:lvl w:ilvl="6" w:tplc="AC363DFE">
      <w:numFmt w:val="none"/>
      <w:lvlText w:val=""/>
      <w:lvlJc w:val="left"/>
      <w:pPr>
        <w:tabs>
          <w:tab w:val="num" w:pos="360"/>
        </w:tabs>
      </w:pPr>
    </w:lvl>
    <w:lvl w:ilvl="7" w:tplc="975C088E">
      <w:numFmt w:val="none"/>
      <w:lvlText w:val=""/>
      <w:lvlJc w:val="left"/>
      <w:pPr>
        <w:tabs>
          <w:tab w:val="num" w:pos="360"/>
        </w:tabs>
      </w:pPr>
    </w:lvl>
    <w:lvl w:ilvl="8" w:tplc="AD482AC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09E"/>
    <w:rsid w:val="00011F37"/>
    <w:rsid w:val="0001655F"/>
    <w:rsid w:val="00030191"/>
    <w:rsid w:val="00057D78"/>
    <w:rsid w:val="00085B40"/>
    <w:rsid w:val="00090F31"/>
    <w:rsid w:val="000A032C"/>
    <w:rsid w:val="001E4020"/>
    <w:rsid w:val="00230E59"/>
    <w:rsid w:val="002719F0"/>
    <w:rsid w:val="00286E35"/>
    <w:rsid w:val="003C0ECD"/>
    <w:rsid w:val="003D06A7"/>
    <w:rsid w:val="003F47FF"/>
    <w:rsid w:val="00554D89"/>
    <w:rsid w:val="005B059D"/>
    <w:rsid w:val="00770463"/>
    <w:rsid w:val="00812F53"/>
    <w:rsid w:val="00847106"/>
    <w:rsid w:val="008F088A"/>
    <w:rsid w:val="0091553A"/>
    <w:rsid w:val="009A63A9"/>
    <w:rsid w:val="009C6B10"/>
    <w:rsid w:val="00A43DBF"/>
    <w:rsid w:val="00A91F95"/>
    <w:rsid w:val="00AF2B0C"/>
    <w:rsid w:val="00B46E61"/>
    <w:rsid w:val="00B71B7A"/>
    <w:rsid w:val="00C6014D"/>
    <w:rsid w:val="00D41EDF"/>
    <w:rsid w:val="00D52D53"/>
    <w:rsid w:val="00D81522"/>
    <w:rsid w:val="00D8675A"/>
    <w:rsid w:val="00D94A99"/>
    <w:rsid w:val="00D9544E"/>
    <w:rsid w:val="00D96586"/>
    <w:rsid w:val="00EA009E"/>
    <w:rsid w:val="00EC50DC"/>
    <w:rsid w:val="00F8194B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D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57D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A00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1F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1F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uiPriority w:val="10"/>
    <w:qFormat/>
    <w:rsid w:val="009C6B10"/>
    <w:pPr>
      <w:jc w:val="center"/>
    </w:pPr>
    <w:rPr>
      <w:b/>
      <w:bCs/>
      <w:sz w:val="28"/>
      <w:szCs w:val="24"/>
      <w:lang w:eastAsia="en-US"/>
    </w:rPr>
  </w:style>
  <w:style w:type="character" w:customStyle="1" w:styleId="a7">
    <w:name w:val="Название Знак"/>
    <w:basedOn w:val="a0"/>
    <w:link w:val="a6"/>
    <w:uiPriority w:val="10"/>
    <w:rsid w:val="009C6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No Spacing"/>
    <w:uiPriority w:val="1"/>
    <w:qFormat/>
    <w:rsid w:val="00057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D94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D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57D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A00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1F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1F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uiPriority w:val="10"/>
    <w:qFormat/>
    <w:rsid w:val="009C6B10"/>
    <w:pPr>
      <w:jc w:val="center"/>
    </w:pPr>
    <w:rPr>
      <w:b/>
      <w:bCs/>
      <w:sz w:val="28"/>
      <w:szCs w:val="24"/>
      <w:lang w:eastAsia="en-US"/>
    </w:rPr>
  </w:style>
  <w:style w:type="character" w:customStyle="1" w:styleId="a7">
    <w:name w:val="Название Знак"/>
    <w:basedOn w:val="a0"/>
    <w:link w:val="a6"/>
    <w:uiPriority w:val="10"/>
    <w:rsid w:val="009C6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No Spacing"/>
    <w:uiPriority w:val="1"/>
    <w:qFormat/>
    <w:rsid w:val="00057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D94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F22F55FE8ED86D89C35DE958F2B761706C9A43FFA68E576D988EE397C3CA411E6DBF8F007FF85CAB838EFC6498C5CEAODnB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93F22F55FE8ED86D89C35DE958F2B761706C9A43FFA68E579DC88EE397C3CA411E6DBF8E207A789C8BE26EDC05CDA0DAC8FC177840457DE0A791A37O0n9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4B85-179D-459D-9EF7-6BFC5CBF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Movshenkova UV</dc:creator>
  <cp:keywords/>
  <dc:description/>
  <cp:lastModifiedBy>Kadry</cp:lastModifiedBy>
  <cp:revision>5</cp:revision>
  <cp:lastPrinted>2021-12-14T02:27:00Z</cp:lastPrinted>
  <dcterms:created xsi:type="dcterms:W3CDTF">2022-09-30T06:54:00Z</dcterms:created>
  <dcterms:modified xsi:type="dcterms:W3CDTF">2022-09-30T07:20:00Z</dcterms:modified>
</cp:coreProperties>
</file>